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00B" w:rsidRPr="005E595D" w:rsidRDefault="005E595D" w:rsidP="005E595D">
      <w:pPr>
        <w:jc w:val="center"/>
        <w:rPr>
          <w:rFonts w:ascii="Times New Roman" w:hAnsi="Times New Roman" w:cs="Times New Roman"/>
          <w:b/>
          <w:sz w:val="28"/>
          <w:szCs w:val="28"/>
        </w:rPr>
      </w:pPr>
      <w:r w:rsidRPr="005E595D">
        <w:rPr>
          <w:rFonts w:ascii="Times New Roman" w:hAnsi="Times New Roman" w:cs="Times New Roman"/>
          <w:b/>
          <w:sz w:val="28"/>
          <w:szCs w:val="28"/>
        </w:rPr>
        <w:t>Материалы для подготовки к ГИА</w:t>
      </w:r>
    </w:p>
    <w:p w:rsidR="005E595D" w:rsidRPr="005E595D" w:rsidRDefault="005E595D" w:rsidP="005E595D">
      <w:pPr>
        <w:shd w:val="clear" w:color="auto" w:fill="FFFFFF"/>
        <w:spacing w:before="270" w:after="330" w:line="359" w:lineRule="atLeast"/>
        <w:jc w:val="center"/>
        <w:outlineLvl w:val="2"/>
        <w:rPr>
          <w:rFonts w:ascii="Times New Roman" w:eastAsia="Times New Roman" w:hAnsi="Times New Roman" w:cs="Times New Roman"/>
          <w:b/>
          <w:bCs/>
          <w:color w:val="000000"/>
          <w:sz w:val="27"/>
          <w:szCs w:val="27"/>
          <w:lang w:eastAsia="ru-RU"/>
        </w:rPr>
      </w:pPr>
      <w:r w:rsidRPr="005E595D">
        <w:rPr>
          <w:rFonts w:ascii="Times New Roman" w:eastAsia="Times New Roman" w:hAnsi="Times New Roman" w:cs="Times New Roman"/>
          <w:b/>
          <w:bCs/>
          <w:color w:val="000000"/>
          <w:sz w:val="27"/>
          <w:szCs w:val="27"/>
          <w:lang w:eastAsia="ru-RU"/>
        </w:rPr>
        <w:t>Для вас собраны информационные материалы, которые помогут разобраться в особенностях экзаменов, лучше подготовиться и успешно сдать их:</w:t>
      </w:r>
    </w:p>
    <w:p w:rsidR="005E595D" w:rsidRPr="005E595D" w:rsidRDefault="005E595D" w:rsidP="005E595D">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306AFD"/>
          <w:sz w:val="24"/>
          <w:szCs w:val="24"/>
          <w:u w:val="single"/>
          <w:lang w:eastAsia="ru-RU"/>
        </w:rPr>
        <w:t>Информация о государствен</w:t>
      </w:r>
      <w:r w:rsidRPr="005E595D">
        <w:rPr>
          <w:rFonts w:ascii="Times New Roman" w:eastAsia="Times New Roman" w:hAnsi="Times New Roman" w:cs="Times New Roman"/>
          <w:color w:val="306AFD"/>
          <w:sz w:val="24"/>
          <w:szCs w:val="24"/>
          <w:u w:val="single"/>
          <w:lang w:eastAsia="ru-RU"/>
        </w:rPr>
        <w:t>н</w:t>
      </w:r>
      <w:r w:rsidRPr="005E595D">
        <w:rPr>
          <w:rFonts w:ascii="Times New Roman" w:eastAsia="Times New Roman" w:hAnsi="Times New Roman" w:cs="Times New Roman"/>
          <w:color w:val="306AFD"/>
          <w:sz w:val="24"/>
          <w:szCs w:val="24"/>
          <w:u w:val="single"/>
          <w:lang w:eastAsia="ru-RU"/>
        </w:rPr>
        <w:t>ой итоговой аттестации учащихся (ГИА)</w:t>
      </w:r>
    </w:p>
    <w:p w:rsidR="005E595D" w:rsidRPr="005E595D" w:rsidRDefault="005E595D" w:rsidP="005E595D">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000000"/>
          <w:sz w:val="24"/>
          <w:szCs w:val="24"/>
          <w:lang w:eastAsia="ru-RU"/>
        </w:rPr>
        <w:t>Освоение образовательных программ основного общего образования завершается обязательной государственной итоговой аттестацией (ГИА-9) по русскому языку и математике.</w:t>
      </w:r>
    </w:p>
    <w:p w:rsidR="005E595D" w:rsidRPr="005E595D" w:rsidRDefault="005E595D" w:rsidP="005E595D">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000000"/>
          <w:sz w:val="24"/>
          <w:szCs w:val="24"/>
          <w:lang w:eastAsia="ru-RU"/>
        </w:rP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 язык и родную литературу и выбравших экзамен по родному языку и (или) родной литературе для прохождения ГИА) – обучающиеся сдают на добровольной основе по своему выбору.</w:t>
      </w:r>
    </w:p>
    <w:p w:rsidR="005E595D" w:rsidRPr="005E595D" w:rsidRDefault="005E595D" w:rsidP="005E595D">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000000"/>
          <w:sz w:val="24"/>
          <w:szCs w:val="24"/>
          <w:lang w:eastAsia="ru-RU"/>
        </w:rPr>
        <w:t>Формы проведения ГИА-9:</w:t>
      </w:r>
    </w:p>
    <w:p w:rsidR="005E595D" w:rsidRPr="005E595D" w:rsidRDefault="005E595D" w:rsidP="005E595D">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000000"/>
          <w:sz w:val="24"/>
          <w:szCs w:val="24"/>
          <w:lang w:eastAsia="ru-RU"/>
        </w:rPr>
        <w:t>основной государственный экзамен (ОГЭ);</w:t>
      </w:r>
    </w:p>
    <w:p w:rsidR="005E595D" w:rsidRPr="005E595D" w:rsidRDefault="005E595D" w:rsidP="005E595D">
      <w:pPr>
        <w:numPr>
          <w:ilvl w:val="0"/>
          <w:numId w:val="3"/>
        </w:numPr>
        <w:shd w:val="clear" w:color="auto" w:fill="FFFFFF"/>
        <w:spacing w:before="100" w:beforeAutospacing="1" w:after="180" w:line="240" w:lineRule="auto"/>
        <w:ind w:left="0"/>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000000"/>
          <w:sz w:val="24"/>
          <w:szCs w:val="24"/>
          <w:lang w:eastAsia="ru-RU"/>
        </w:rPr>
        <w:t>государственный выпускной экзамен (ГВЭ).</w:t>
      </w:r>
    </w:p>
    <w:p w:rsidR="005E595D" w:rsidRPr="005E595D" w:rsidRDefault="005E595D" w:rsidP="005E595D">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000000"/>
          <w:sz w:val="24"/>
          <w:szCs w:val="24"/>
          <w:lang w:eastAsia="ru-RU"/>
        </w:rPr>
        <w:t>ОГЭ представляет собой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w:t>
      </w:r>
    </w:p>
    <w:p w:rsidR="005E595D" w:rsidRPr="005E595D" w:rsidRDefault="005E595D" w:rsidP="005E595D">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000000"/>
          <w:sz w:val="24"/>
          <w:szCs w:val="24"/>
          <w:lang w:eastAsia="ru-RU"/>
        </w:rPr>
        <w:t>ГВЭ представляет собой форму письменных и устных экзаменов с использованием текстов, тем, заданий и билетов.</w:t>
      </w:r>
    </w:p>
    <w:p w:rsidR="005E595D" w:rsidRPr="005E595D" w:rsidRDefault="005E595D" w:rsidP="005E595D">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306AFD"/>
          <w:sz w:val="24"/>
          <w:szCs w:val="24"/>
          <w:u w:val="single"/>
          <w:lang w:eastAsia="ru-RU"/>
        </w:rPr>
        <w:t>Информация об общем государственном экзамене учащихся (ОГЭ)</w:t>
      </w:r>
    </w:p>
    <w:p w:rsidR="005E595D" w:rsidRPr="005E595D" w:rsidRDefault="005E595D" w:rsidP="005E595D">
      <w:pPr>
        <w:shd w:val="clear" w:color="auto" w:fill="FFFFFF"/>
        <w:spacing w:before="100" w:beforeAutospacing="1" w:after="180" w:line="240" w:lineRule="auto"/>
        <w:jc w:val="both"/>
        <w:rPr>
          <w:rFonts w:ascii="Times New Roman" w:eastAsia="Times New Roman" w:hAnsi="Times New Roman" w:cs="Times New Roman"/>
          <w:color w:val="000000"/>
          <w:sz w:val="24"/>
          <w:szCs w:val="24"/>
          <w:lang w:eastAsia="ru-RU"/>
        </w:rPr>
      </w:pPr>
      <w:r w:rsidRPr="005E595D">
        <w:rPr>
          <w:rFonts w:ascii="Times New Roman" w:hAnsi="Times New Roman" w:cs="Times New Roman"/>
          <w:color w:val="000000"/>
          <w:shd w:val="clear" w:color="auto" w:fill="FFFFFF"/>
        </w:rPr>
        <w:t>ОГЭ представляет собой форму организации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 ГВЭ представляет собой форму письменных и устных экзаменов с использованием текстов, тем, заданий и билетов.</w:t>
      </w:r>
    </w:p>
    <w:p w:rsidR="005E595D" w:rsidRDefault="005E595D" w:rsidP="005E595D">
      <w:pPr>
        <w:numPr>
          <w:ilvl w:val="0"/>
          <w:numId w:val="2"/>
        </w:numPr>
        <w:shd w:val="clear" w:color="auto" w:fill="FFFFFF"/>
        <w:spacing w:before="100" w:beforeAutospacing="1" w:after="180" w:line="240" w:lineRule="auto"/>
        <w:ind w:left="0"/>
        <w:rPr>
          <w:rFonts w:ascii="Times New Roman" w:eastAsia="Times New Roman" w:hAnsi="Times New Roman" w:cs="Times New Roman"/>
          <w:color w:val="000000"/>
          <w:sz w:val="24"/>
          <w:szCs w:val="24"/>
          <w:lang w:eastAsia="ru-RU"/>
        </w:rPr>
      </w:pPr>
      <w:hyperlink r:id="rId5" w:anchor="informatsiya-ob-edinom-gosudarstvennom-ekzamene-uchaschih-1095" w:history="1">
        <w:r w:rsidRPr="005E595D">
          <w:rPr>
            <w:rFonts w:ascii="Times New Roman" w:eastAsia="Times New Roman" w:hAnsi="Times New Roman" w:cs="Times New Roman"/>
            <w:color w:val="306AFD"/>
            <w:sz w:val="24"/>
            <w:szCs w:val="24"/>
            <w:u w:val="single"/>
            <w:lang w:eastAsia="ru-RU"/>
          </w:rPr>
          <w:t>Информация об едином государственном экзамене учащихся (ЕГЭ)</w:t>
        </w:r>
      </w:hyperlink>
    </w:p>
    <w:p w:rsidR="005E595D" w:rsidRPr="005E595D" w:rsidRDefault="005E595D" w:rsidP="005E595D">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5E595D">
        <w:rPr>
          <w:rFonts w:ascii="Montserrat" w:eastAsia="Times New Roman" w:hAnsi="Montserrat" w:cs="Times New Roman"/>
          <w:b/>
          <w:bCs/>
          <w:color w:val="000000"/>
          <w:sz w:val="24"/>
          <w:szCs w:val="24"/>
          <w:lang w:eastAsia="ru-RU"/>
        </w:rPr>
        <w:t>Единый государственный экзамен (ЕГЭ) </w:t>
      </w:r>
      <w:r w:rsidRPr="005E595D">
        <w:rPr>
          <w:rFonts w:ascii="Montserrat" w:eastAsia="Times New Roman" w:hAnsi="Montserrat" w:cs="Times New Roman"/>
          <w:color w:val="000000"/>
          <w:sz w:val="24"/>
          <w:szCs w:val="24"/>
          <w:lang w:eastAsia="ru-RU"/>
        </w:rPr>
        <w:t>— это форма государственной итоговой аттестации по образовательным программам среднего общего образования (ГИА).</w:t>
      </w:r>
      <w:r w:rsidRPr="005E595D">
        <w:rPr>
          <w:rFonts w:ascii="Montserrat" w:eastAsia="Times New Roman" w:hAnsi="Montserrat" w:cs="Times New Roman"/>
          <w:color w:val="000000"/>
          <w:sz w:val="24"/>
          <w:szCs w:val="24"/>
          <w:lang w:eastAsia="ru-RU"/>
        </w:rPr>
        <w:br/>
        <w:t>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w:t>
      </w:r>
      <w:r w:rsidRPr="005E595D">
        <w:rPr>
          <w:rFonts w:ascii="Montserrat" w:eastAsia="Times New Roman" w:hAnsi="Montserrat" w:cs="Times New Roman"/>
          <w:color w:val="000000"/>
          <w:sz w:val="24"/>
          <w:szCs w:val="24"/>
          <w:lang w:eastAsia="ru-RU"/>
        </w:rPr>
        <w:br/>
        <w:t>ЕГЭ проводится письменно на русском языке (за исключением ЕГЭ по иностранным языкам).</w:t>
      </w:r>
      <w:r w:rsidRPr="005E595D">
        <w:rPr>
          <w:rFonts w:ascii="Montserrat" w:eastAsia="Times New Roman" w:hAnsi="Montserrat" w:cs="Times New Roman"/>
          <w:color w:val="000000"/>
          <w:sz w:val="24"/>
          <w:szCs w:val="24"/>
          <w:lang w:eastAsia="ru-RU"/>
        </w:rPr>
        <w:br/>
        <w:t>Для проведения ЕГЭ на территории Российской Федерации и за ее пределами предусматривается единое расписание экзаменов.</w:t>
      </w:r>
      <w:r w:rsidRPr="005E595D">
        <w:rPr>
          <w:rFonts w:ascii="Montserrat" w:eastAsia="Times New Roman" w:hAnsi="Montserrat" w:cs="Times New Roman"/>
          <w:color w:val="000000"/>
          <w:sz w:val="24"/>
          <w:szCs w:val="24"/>
          <w:lang w:eastAsia="ru-RU"/>
        </w:rPr>
        <w:br/>
      </w:r>
      <w:r w:rsidRPr="005E595D">
        <w:rPr>
          <w:rFonts w:ascii="Montserrat" w:eastAsia="Times New Roman" w:hAnsi="Montserrat" w:cs="Times New Roman"/>
          <w:color w:val="000000"/>
          <w:sz w:val="24"/>
          <w:szCs w:val="24"/>
          <w:lang w:eastAsia="ru-RU"/>
        </w:rPr>
        <w:lastRenderedPageBreak/>
        <w:t>На территории Российской Федерации ЕГЭ организуется и проводится </w:t>
      </w:r>
      <w:hyperlink r:id="rId6" w:history="1">
        <w:r w:rsidRPr="005E595D">
          <w:rPr>
            <w:rFonts w:ascii="Montserrat" w:eastAsia="Times New Roman" w:hAnsi="Montserrat" w:cs="Times New Roman"/>
            <w:color w:val="306AFD"/>
            <w:sz w:val="24"/>
            <w:szCs w:val="24"/>
            <w:u w:val="single"/>
            <w:lang w:eastAsia="ru-RU"/>
          </w:rPr>
          <w:t>Федеральной службой по надзору в сфере образования и науки (</w:t>
        </w:r>
        <w:proofErr w:type="spellStart"/>
        <w:r w:rsidRPr="005E595D">
          <w:rPr>
            <w:rFonts w:ascii="Montserrat" w:eastAsia="Times New Roman" w:hAnsi="Montserrat" w:cs="Times New Roman"/>
            <w:color w:val="306AFD"/>
            <w:sz w:val="24"/>
            <w:szCs w:val="24"/>
            <w:u w:val="single"/>
            <w:lang w:eastAsia="ru-RU"/>
          </w:rPr>
          <w:t>Рособрнадзором</w:t>
        </w:r>
        <w:proofErr w:type="spellEnd"/>
        <w:r w:rsidRPr="005E595D">
          <w:rPr>
            <w:rFonts w:ascii="Montserrat" w:eastAsia="Times New Roman" w:hAnsi="Montserrat" w:cs="Times New Roman"/>
            <w:color w:val="306AFD"/>
            <w:sz w:val="24"/>
            <w:szCs w:val="24"/>
            <w:u w:val="single"/>
            <w:lang w:eastAsia="ru-RU"/>
          </w:rPr>
          <w:t>)</w:t>
        </w:r>
      </w:hyperlink>
      <w:r w:rsidRPr="005E595D">
        <w:rPr>
          <w:rFonts w:ascii="Montserrat" w:eastAsia="Times New Roman" w:hAnsi="Montserrat" w:cs="Times New Roman"/>
          <w:color w:val="000000"/>
          <w:sz w:val="24"/>
          <w:szCs w:val="24"/>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r w:rsidRPr="005E595D">
        <w:rPr>
          <w:rFonts w:ascii="Montserrat" w:eastAsia="Times New Roman" w:hAnsi="Montserrat" w:cs="Times New Roman"/>
          <w:color w:val="000000"/>
          <w:sz w:val="24"/>
          <w:szCs w:val="24"/>
          <w:lang w:eastAsia="ru-RU"/>
        </w:rPr>
        <w:br/>
        <w:t xml:space="preserve">За пределами территории Российской Федерации ЕГЭ проводится </w:t>
      </w:r>
      <w:proofErr w:type="spellStart"/>
      <w:r w:rsidRPr="005E595D">
        <w:rPr>
          <w:rFonts w:ascii="Montserrat" w:eastAsia="Times New Roman" w:hAnsi="Montserrat" w:cs="Times New Roman"/>
          <w:color w:val="000000"/>
          <w:sz w:val="24"/>
          <w:szCs w:val="24"/>
          <w:lang w:eastAsia="ru-RU"/>
        </w:rPr>
        <w:t>Рособрнадзором</w:t>
      </w:r>
      <w:proofErr w:type="spellEnd"/>
      <w:r w:rsidRPr="005E595D">
        <w:rPr>
          <w:rFonts w:ascii="Montserrat" w:eastAsia="Times New Roman" w:hAnsi="Montserrat" w:cs="Times New Roman"/>
          <w:color w:val="000000"/>
          <w:sz w:val="24"/>
          <w:szCs w:val="24"/>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r w:rsidRPr="005E595D">
        <w:rPr>
          <w:rFonts w:ascii="Montserrat" w:eastAsia="Times New Roman" w:hAnsi="Montserrat" w:cs="Times New Roman"/>
          <w:color w:val="000000"/>
          <w:sz w:val="24"/>
          <w:szCs w:val="24"/>
          <w:lang w:eastAsia="ru-RU"/>
        </w:rPr>
        <w:br/>
      </w:r>
      <w:r w:rsidRPr="005E595D">
        <w:rPr>
          <w:rFonts w:ascii="Montserrat" w:eastAsia="Times New Roman" w:hAnsi="Montserrat" w:cs="Times New Roman"/>
          <w:b/>
          <w:bCs/>
          <w:color w:val="000000"/>
          <w:sz w:val="24"/>
          <w:szCs w:val="24"/>
          <w:lang w:eastAsia="ru-RU"/>
        </w:rPr>
        <w:t>УЧАСТНИКИ ЕГЭ</w:t>
      </w:r>
      <w:r w:rsidRPr="005E595D">
        <w:rPr>
          <w:rFonts w:ascii="Montserrat" w:eastAsia="Times New Roman" w:hAnsi="Montserrat" w:cs="Times New Roman"/>
          <w:color w:val="000000"/>
          <w:sz w:val="24"/>
          <w:szCs w:val="24"/>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r w:rsidRPr="005E595D">
        <w:rPr>
          <w:rFonts w:ascii="Montserrat" w:eastAsia="Times New Roman" w:hAnsi="Montserrat" w:cs="Times New Roman"/>
          <w:color w:val="000000"/>
          <w:sz w:val="24"/>
          <w:szCs w:val="24"/>
          <w:lang w:eastAsia="ru-RU"/>
        </w:rPr>
        <w:br/>
      </w:r>
      <w:bookmarkStart w:id="0" w:name="_GoBack"/>
      <w:bookmarkEnd w:id="0"/>
      <w:r w:rsidRPr="005E595D">
        <w:rPr>
          <w:rFonts w:ascii="Times New Roman" w:eastAsia="Times New Roman" w:hAnsi="Times New Roman" w:cs="Times New Roman"/>
          <w:color w:val="306AFD"/>
          <w:sz w:val="24"/>
          <w:szCs w:val="24"/>
          <w:u w:val="single"/>
          <w:lang w:eastAsia="ru-RU"/>
        </w:rPr>
        <w:t>Информация о промежуточной аттестации учащихся</w:t>
      </w:r>
    </w:p>
    <w:p w:rsidR="005E595D" w:rsidRPr="005E595D" w:rsidRDefault="005E595D" w:rsidP="005E595D">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000000"/>
          <w:sz w:val="24"/>
          <w:szCs w:val="24"/>
          <w:lang w:eastAsia="ru-RU"/>
        </w:rPr>
        <w:t>Промежуточную аттестацию в обязательном порядке проходят учащиеся 1-11 классов по всем предметам учебного плана в конце учебного года после изучения всего объёма учебного предмета, курса, дисциплины (модуля) за текущий учебный год. К промежуточной аттестации допускаются все обучающиеся.</w:t>
      </w:r>
    </w:p>
    <w:p w:rsidR="005E595D" w:rsidRPr="005E595D" w:rsidRDefault="005E595D" w:rsidP="005E595D">
      <w:pPr>
        <w:shd w:val="clear" w:color="auto" w:fill="FFFFFF"/>
        <w:spacing w:before="90" w:after="210" w:line="240" w:lineRule="auto"/>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000000"/>
          <w:sz w:val="24"/>
          <w:szCs w:val="24"/>
          <w:lang w:eastAsia="ru-RU"/>
        </w:rPr>
        <w:t>По заявлению родителей:</w:t>
      </w:r>
    </w:p>
    <w:p w:rsidR="005E595D" w:rsidRPr="005E595D" w:rsidRDefault="005E595D" w:rsidP="005E595D">
      <w:pPr>
        <w:numPr>
          <w:ilvl w:val="0"/>
          <w:numId w:val="4"/>
        </w:numPr>
        <w:shd w:val="clear" w:color="auto" w:fill="FFFFFF"/>
        <w:spacing w:before="100" w:beforeAutospacing="1" w:after="180" w:line="240" w:lineRule="auto"/>
        <w:ind w:left="0"/>
        <w:jc w:val="both"/>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000000"/>
          <w:sz w:val="24"/>
          <w:szCs w:val="24"/>
          <w:lang w:eastAsia="ru-RU"/>
        </w:rPr>
        <w:t>сроки проведения промежуточной аттестации могут быть перенесены (при наличии особых обстоятельств);</w:t>
      </w:r>
    </w:p>
    <w:p w:rsidR="005E595D" w:rsidRPr="005E595D" w:rsidRDefault="005E595D" w:rsidP="005E595D">
      <w:pPr>
        <w:numPr>
          <w:ilvl w:val="0"/>
          <w:numId w:val="4"/>
        </w:numPr>
        <w:shd w:val="clear" w:color="auto" w:fill="FFFFFF"/>
        <w:spacing w:before="100" w:beforeAutospacing="1" w:after="180" w:line="240" w:lineRule="auto"/>
        <w:ind w:left="0"/>
        <w:jc w:val="both"/>
        <w:rPr>
          <w:rFonts w:ascii="Times New Roman" w:eastAsia="Times New Roman" w:hAnsi="Times New Roman" w:cs="Times New Roman"/>
          <w:color w:val="000000" w:themeColor="text1"/>
          <w:sz w:val="24"/>
          <w:szCs w:val="24"/>
          <w:lang w:eastAsia="ru-RU"/>
        </w:rPr>
      </w:pPr>
      <w:r w:rsidRPr="005E595D">
        <w:rPr>
          <w:rFonts w:ascii="Times New Roman" w:eastAsia="Times New Roman" w:hAnsi="Times New Roman" w:cs="Times New Roman"/>
          <w:color w:val="000000" w:themeColor="text1"/>
          <w:sz w:val="24"/>
          <w:szCs w:val="24"/>
          <w:lang w:eastAsia="ru-RU"/>
        </w:rPr>
        <w:t>учащиеся, обучающиеся на дому, могут быть освобождены.</w:t>
      </w:r>
    </w:p>
    <w:p w:rsidR="005E595D" w:rsidRPr="005E595D" w:rsidRDefault="005E595D" w:rsidP="005E595D">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5E595D">
        <w:rPr>
          <w:rFonts w:ascii="Times New Roman" w:eastAsia="Times New Roman" w:hAnsi="Times New Roman" w:cs="Times New Roman"/>
          <w:color w:val="000000" w:themeColor="text1"/>
          <w:sz w:val="24"/>
          <w:szCs w:val="24"/>
          <w:lang w:eastAsia="ru-RU"/>
        </w:rPr>
        <w:t xml:space="preserve">Промежуточная аттестация в МБОУ СОШ №9 </w:t>
      </w:r>
      <w:proofErr w:type="spellStart"/>
      <w:r w:rsidRPr="005E595D">
        <w:rPr>
          <w:rFonts w:ascii="Times New Roman" w:eastAsia="Times New Roman" w:hAnsi="Times New Roman" w:cs="Times New Roman"/>
          <w:color w:val="000000" w:themeColor="text1"/>
          <w:sz w:val="24"/>
          <w:szCs w:val="24"/>
          <w:lang w:eastAsia="ru-RU"/>
        </w:rPr>
        <w:t>г.Грязи</w:t>
      </w:r>
      <w:proofErr w:type="spellEnd"/>
      <w:r w:rsidRPr="005E595D">
        <w:rPr>
          <w:rFonts w:ascii="Times New Roman" w:eastAsia="Times New Roman" w:hAnsi="Times New Roman" w:cs="Times New Roman"/>
          <w:color w:val="000000" w:themeColor="text1"/>
          <w:sz w:val="24"/>
          <w:szCs w:val="24"/>
          <w:lang w:eastAsia="ru-RU"/>
        </w:rPr>
        <w:t xml:space="preserve"> в соответствии с «</w:t>
      </w:r>
      <w:r w:rsidRPr="005E595D">
        <w:rPr>
          <w:rFonts w:ascii="Times New Roman" w:hAnsi="Times New Roman" w:cs="Times New Roman"/>
          <w:bCs/>
          <w:color w:val="000000" w:themeColor="text1"/>
          <w:sz w:val="24"/>
          <w:szCs w:val="24"/>
          <w:shd w:val="clear" w:color="auto" w:fill="FFFFFF"/>
        </w:rPr>
        <w:t>Положение</w:t>
      </w:r>
      <w:r w:rsidRPr="005E595D">
        <w:rPr>
          <w:rFonts w:ascii="Times New Roman" w:hAnsi="Times New Roman" w:cs="Times New Roman"/>
          <w:bCs/>
          <w:color w:val="000000" w:themeColor="text1"/>
          <w:sz w:val="24"/>
          <w:szCs w:val="24"/>
          <w:shd w:val="clear" w:color="auto" w:fill="FFFFFF"/>
        </w:rPr>
        <w:t>м</w:t>
      </w:r>
      <w:r w:rsidRPr="005E595D">
        <w:rPr>
          <w:rFonts w:ascii="Times New Roman" w:hAnsi="Times New Roman" w:cs="Times New Roman"/>
          <w:color w:val="000000" w:themeColor="text1"/>
          <w:sz w:val="24"/>
          <w:szCs w:val="24"/>
          <w:shd w:val="clear" w:color="auto" w:fill="FFFFFF"/>
        </w:rPr>
        <w:t xml:space="preserve"> о формах, периодичности, порядке текущего контроля </w:t>
      </w:r>
      <w:r w:rsidRPr="005E595D">
        <w:rPr>
          <w:rFonts w:ascii="Times New Roman" w:hAnsi="Times New Roman" w:cs="Times New Roman"/>
          <w:color w:val="333333"/>
          <w:sz w:val="24"/>
          <w:szCs w:val="24"/>
          <w:shd w:val="clear" w:color="auto" w:fill="FFFFFF"/>
        </w:rPr>
        <w:t>успеваемости и </w:t>
      </w:r>
      <w:r w:rsidRPr="005E595D">
        <w:rPr>
          <w:rFonts w:ascii="Times New Roman" w:hAnsi="Times New Roman" w:cs="Times New Roman"/>
          <w:bCs/>
          <w:color w:val="333333"/>
          <w:sz w:val="24"/>
          <w:szCs w:val="24"/>
          <w:shd w:val="clear" w:color="auto" w:fill="FFFFFF"/>
        </w:rPr>
        <w:t>промежуточной</w:t>
      </w:r>
      <w:r w:rsidRPr="005E595D">
        <w:rPr>
          <w:rFonts w:ascii="Times New Roman" w:hAnsi="Times New Roman" w:cs="Times New Roman"/>
          <w:color w:val="333333"/>
          <w:sz w:val="24"/>
          <w:szCs w:val="24"/>
          <w:shd w:val="clear" w:color="auto" w:fill="FFFFFF"/>
        </w:rPr>
        <w:t> </w:t>
      </w:r>
      <w:r w:rsidRPr="005E595D">
        <w:rPr>
          <w:rFonts w:ascii="Times New Roman" w:hAnsi="Times New Roman" w:cs="Times New Roman"/>
          <w:bCs/>
          <w:color w:val="333333"/>
          <w:sz w:val="24"/>
          <w:szCs w:val="24"/>
          <w:shd w:val="clear" w:color="auto" w:fill="FFFFFF"/>
        </w:rPr>
        <w:t>аттестации</w:t>
      </w:r>
      <w:r w:rsidRPr="005E595D">
        <w:rPr>
          <w:rFonts w:ascii="Times New Roman" w:hAnsi="Times New Roman" w:cs="Times New Roman"/>
          <w:color w:val="333333"/>
          <w:sz w:val="24"/>
          <w:szCs w:val="24"/>
          <w:shd w:val="clear" w:color="auto" w:fill="FFFFFF"/>
        </w:rPr>
        <w:t> обучающихся</w:t>
      </w:r>
      <w:r w:rsidRPr="005E595D">
        <w:rPr>
          <w:rFonts w:ascii="Times New Roman" w:hAnsi="Times New Roman" w:cs="Times New Roman"/>
          <w:color w:val="333333"/>
          <w:sz w:val="24"/>
          <w:szCs w:val="24"/>
          <w:shd w:val="clear" w:color="auto" w:fill="FFFFFF"/>
        </w:rPr>
        <w:t>» является годовая оценка.</w:t>
      </w:r>
    </w:p>
    <w:p w:rsidR="005E595D" w:rsidRPr="005E595D" w:rsidRDefault="005E595D" w:rsidP="005E595D">
      <w:pPr>
        <w:jc w:val="center"/>
        <w:rPr>
          <w:rFonts w:ascii="Times New Roman" w:hAnsi="Times New Roman" w:cs="Times New Roman"/>
          <w:b/>
        </w:rPr>
      </w:pPr>
      <w:r>
        <w:rPr>
          <w:rFonts w:ascii="Times New Roman" w:hAnsi="Times New Roman" w:cs="Times New Roman"/>
          <w:b/>
        </w:rPr>
        <w:t>Полезные ссылки:</w:t>
      </w:r>
    </w:p>
    <w:p w:rsidR="005E595D" w:rsidRPr="005E595D" w:rsidRDefault="005E595D" w:rsidP="005E595D">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7" w:tgtFrame="_blank" w:history="1">
        <w:r w:rsidRPr="005E595D">
          <w:rPr>
            <w:rFonts w:ascii="Montserrat" w:eastAsia="Times New Roman" w:hAnsi="Montserrat" w:cs="Times New Roman"/>
            <w:color w:val="306AFD"/>
            <w:sz w:val="24"/>
            <w:szCs w:val="24"/>
            <w:u w:val="single"/>
            <w:lang w:eastAsia="ru-RU"/>
          </w:rPr>
          <w:t xml:space="preserve">Информационные материалы </w:t>
        </w:r>
        <w:proofErr w:type="spellStart"/>
        <w:r w:rsidRPr="005E595D">
          <w:rPr>
            <w:rFonts w:ascii="Montserrat" w:eastAsia="Times New Roman" w:hAnsi="Montserrat" w:cs="Times New Roman"/>
            <w:color w:val="306AFD"/>
            <w:sz w:val="24"/>
            <w:szCs w:val="24"/>
            <w:u w:val="single"/>
            <w:lang w:eastAsia="ru-RU"/>
          </w:rPr>
          <w:t>Рособрнадзора</w:t>
        </w:r>
        <w:proofErr w:type="spellEnd"/>
      </w:hyperlink>
    </w:p>
    <w:p w:rsidR="005E595D" w:rsidRPr="005E595D" w:rsidRDefault="005E595D" w:rsidP="005E595D">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8" w:tgtFrame="_blank" w:history="1">
        <w:r w:rsidRPr="005E595D">
          <w:rPr>
            <w:rFonts w:ascii="Montserrat" w:eastAsia="Times New Roman" w:hAnsi="Montserrat" w:cs="Times New Roman"/>
            <w:color w:val="306AFD"/>
            <w:sz w:val="24"/>
            <w:szCs w:val="24"/>
            <w:u w:val="single"/>
            <w:lang w:eastAsia="ru-RU"/>
          </w:rPr>
          <w:t>Информационные материалы Официаль</w:t>
        </w:r>
        <w:r w:rsidRPr="005E595D">
          <w:rPr>
            <w:rFonts w:ascii="Montserrat" w:eastAsia="Times New Roman" w:hAnsi="Montserrat" w:cs="Times New Roman"/>
            <w:color w:val="306AFD"/>
            <w:sz w:val="24"/>
            <w:szCs w:val="24"/>
            <w:u w:val="single"/>
            <w:lang w:eastAsia="ru-RU"/>
          </w:rPr>
          <w:t>н</w:t>
        </w:r>
        <w:r w:rsidRPr="005E595D">
          <w:rPr>
            <w:rFonts w:ascii="Montserrat" w:eastAsia="Times New Roman" w:hAnsi="Montserrat" w:cs="Times New Roman"/>
            <w:color w:val="306AFD"/>
            <w:sz w:val="24"/>
            <w:szCs w:val="24"/>
            <w:u w:val="single"/>
            <w:lang w:eastAsia="ru-RU"/>
          </w:rPr>
          <w:t>ого информационного портала ЕГЭ</w:t>
        </w:r>
      </w:hyperlink>
    </w:p>
    <w:p w:rsidR="005E595D" w:rsidRPr="005E595D" w:rsidRDefault="005E595D" w:rsidP="005E595D">
      <w:pPr>
        <w:numPr>
          <w:ilvl w:val="0"/>
          <w:numId w:val="1"/>
        </w:numPr>
        <w:shd w:val="clear" w:color="auto" w:fill="FFFFFF"/>
        <w:spacing w:before="100" w:beforeAutospacing="1" w:after="180" w:line="240" w:lineRule="auto"/>
        <w:ind w:left="0"/>
        <w:rPr>
          <w:rStyle w:val="a3"/>
          <w:rFonts w:ascii="Montserrat" w:eastAsia="Times New Roman" w:hAnsi="Montserrat" w:cs="Times New Roman"/>
          <w:sz w:val="24"/>
          <w:szCs w:val="24"/>
          <w:lang w:eastAsia="ru-RU"/>
        </w:rPr>
      </w:pPr>
      <w:r>
        <w:rPr>
          <w:rFonts w:ascii="Montserrat" w:eastAsia="Times New Roman" w:hAnsi="Montserrat" w:cs="Times New Roman"/>
          <w:color w:val="306AFD"/>
          <w:sz w:val="24"/>
          <w:szCs w:val="24"/>
          <w:u w:val="single"/>
          <w:lang w:eastAsia="ru-RU"/>
        </w:rPr>
        <w:fldChar w:fldCharType="begin"/>
      </w:r>
      <w:r>
        <w:rPr>
          <w:rFonts w:ascii="Montserrat" w:eastAsia="Times New Roman" w:hAnsi="Montserrat" w:cs="Times New Roman"/>
          <w:color w:val="306AFD"/>
          <w:sz w:val="24"/>
          <w:szCs w:val="24"/>
          <w:u w:val="single"/>
          <w:lang w:eastAsia="ru-RU"/>
        </w:rPr>
        <w:instrText xml:space="preserve"> HYPERLINK "https://obrnadzor.gov.ru/press-sluzhba/informaczionnye-materialy/" \t "_blank" </w:instrText>
      </w:r>
      <w:r>
        <w:rPr>
          <w:rFonts w:ascii="Montserrat" w:eastAsia="Times New Roman" w:hAnsi="Montserrat" w:cs="Times New Roman"/>
          <w:color w:val="306AFD"/>
          <w:sz w:val="24"/>
          <w:szCs w:val="24"/>
          <w:u w:val="single"/>
          <w:lang w:eastAsia="ru-RU"/>
        </w:rPr>
      </w:r>
      <w:r>
        <w:rPr>
          <w:rFonts w:ascii="Montserrat" w:eastAsia="Times New Roman" w:hAnsi="Montserrat" w:cs="Times New Roman"/>
          <w:color w:val="306AFD"/>
          <w:sz w:val="24"/>
          <w:szCs w:val="24"/>
          <w:u w:val="single"/>
          <w:lang w:eastAsia="ru-RU"/>
        </w:rPr>
        <w:fldChar w:fldCharType="separate"/>
      </w:r>
      <w:r w:rsidRPr="005E595D">
        <w:rPr>
          <w:rStyle w:val="a3"/>
          <w:rFonts w:ascii="Montserrat" w:eastAsia="Times New Roman" w:hAnsi="Montserrat" w:cs="Times New Roman"/>
          <w:sz w:val="24"/>
          <w:szCs w:val="24"/>
          <w:lang w:eastAsia="ru-RU"/>
        </w:rPr>
        <w:t>Информационные материалы</w:t>
      </w:r>
      <w:r w:rsidRPr="005E595D">
        <w:rPr>
          <w:rStyle w:val="a3"/>
          <w:rFonts w:ascii="Montserrat" w:eastAsia="Times New Roman" w:hAnsi="Montserrat" w:cs="Times New Roman"/>
          <w:sz w:val="24"/>
          <w:szCs w:val="24"/>
          <w:lang w:eastAsia="ru-RU"/>
        </w:rPr>
        <w:t xml:space="preserve"> </w:t>
      </w:r>
      <w:r w:rsidRPr="005E595D">
        <w:rPr>
          <w:rStyle w:val="a3"/>
          <w:rFonts w:ascii="Montserrat" w:eastAsia="Times New Roman" w:hAnsi="Montserrat" w:cs="Times New Roman"/>
          <w:sz w:val="24"/>
          <w:szCs w:val="24"/>
          <w:lang w:eastAsia="ru-RU"/>
        </w:rPr>
        <w:t>Официального информационного портала ГИА</w:t>
      </w:r>
    </w:p>
    <w:p w:rsidR="005E595D" w:rsidRDefault="005E595D" w:rsidP="005E595D">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Pr>
          <w:rFonts w:ascii="Montserrat" w:eastAsia="Times New Roman" w:hAnsi="Montserrat" w:cs="Times New Roman"/>
          <w:color w:val="306AFD"/>
          <w:sz w:val="24"/>
          <w:szCs w:val="24"/>
          <w:u w:val="single"/>
          <w:lang w:eastAsia="ru-RU"/>
        </w:rPr>
        <w:fldChar w:fldCharType="end"/>
      </w:r>
      <w:hyperlink r:id="rId9" w:tgtFrame="_blank" w:history="1">
        <w:r w:rsidRPr="005E595D">
          <w:rPr>
            <w:rFonts w:ascii="Montserrat" w:eastAsia="Times New Roman" w:hAnsi="Montserrat" w:cs="Times New Roman"/>
            <w:color w:val="306AFD"/>
            <w:sz w:val="24"/>
            <w:szCs w:val="24"/>
            <w:u w:val="single"/>
            <w:lang w:eastAsia="ru-RU"/>
          </w:rPr>
          <w:t xml:space="preserve">«Официальный канал </w:t>
        </w:r>
        <w:proofErr w:type="spellStart"/>
        <w:r w:rsidRPr="005E595D">
          <w:rPr>
            <w:rFonts w:ascii="Montserrat" w:eastAsia="Times New Roman" w:hAnsi="Montserrat" w:cs="Times New Roman"/>
            <w:color w:val="306AFD"/>
            <w:sz w:val="24"/>
            <w:szCs w:val="24"/>
            <w:u w:val="single"/>
            <w:lang w:eastAsia="ru-RU"/>
          </w:rPr>
          <w:t>Youtube</w:t>
        </w:r>
        <w:proofErr w:type="spellEnd"/>
        <w:r w:rsidRPr="005E595D">
          <w:rPr>
            <w:rFonts w:ascii="Montserrat" w:eastAsia="Times New Roman" w:hAnsi="Montserrat" w:cs="Times New Roman"/>
            <w:color w:val="306AFD"/>
            <w:sz w:val="24"/>
            <w:szCs w:val="24"/>
            <w:u w:val="single"/>
            <w:lang w:eastAsia="ru-RU"/>
          </w:rPr>
          <w:t xml:space="preserve"> </w:t>
        </w:r>
        <w:proofErr w:type="spellStart"/>
        <w:r w:rsidRPr="005E595D">
          <w:rPr>
            <w:rFonts w:ascii="Montserrat" w:eastAsia="Times New Roman" w:hAnsi="Montserrat" w:cs="Times New Roman"/>
            <w:color w:val="306AFD"/>
            <w:sz w:val="24"/>
            <w:szCs w:val="24"/>
            <w:u w:val="single"/>
            <w:lang w:eastAsia="ru-RU"/>
          </w:rPr>
          <w:t>Рособрнадзора</w:t>
        </w:r>
        <w:proofErr w:type="spellEnd"/>
        <w:r w:rsidRPr="005E595D">
          <w:rPr>
            <w:rFonts w:ascii="Montserrat" w:eastAsia="Times New Roman" w:hAnsi="Montserrat" w:cs="Times New Roman"/>
            <w:color w:val="306AFD"/>
            <w:sz w:val="24"/>
            <w:szCs w:val="24"/>
            <w:u w:val="single"/>
            <w:lang w:eastAsia="ru-RU"/>
          </w:rPr>
          <w:t>»</w:t>
        </w:r>
      </w:hyperlink>
    </w:p>
    <w:p w:rsidR="005E595D" w:rsidRPr="005E595D" w:rsidRDefault="005E595D" w:rsidP="005E595D">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0" w:tgtFrame="_blank" w:history="1">
        <w:r>
          <w:rPr>
            <w:rStyle w:val="a3"/>
            <w:rFonts w:ascii="Montserrat" w:hAnsi="Montserrat"/>
            <w:color w:val="306AFD"/>
            <w:shd w:val="clear" w:color="auto" w:fill="FFFFFF"/>
          </w:rPr>
          <w:t>fipi.ru</w:t>
        </w:r>
      </w:hyperlink>
    </w:p>
    <w:p w:rsidR="005E595D" w:rsidRPr="005E595D" w:rsidRDefault="005E595D" w:rsidP="005E595D">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1" w:tgtFrame="_blank" w:history="1">
        <w:r>
          <w:rPr>
            <w:rStyle w:val="a3"/>
            <w:rFonts w:ascii="Montserrat" w:hAnsi="Montserrat"/>
            <w:color w:val="306AFD"/>
            <w:shd w:val="clear" w:color="auto" w:fill="FFFFFF"/>
          </w:rPr>
          <w:t>www.ege.edu.ru/ru</w:t>
        </w:r>
      </w:hyperlink>
    </w:p>
    <w:p w:rsidR="005E595D" w:rsidRDefault="005E595D"/>
    <w:sectPr w:rsidR="005E5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6ED1"/>
    <w:multiLevelType w:val="multilevel"/>
    <w:tmpl w:val="53C4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6E0585"/>
    <w:multiLevelType w:val="multilevel"/>
    <w:tmpl w:val="E96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F80ACD"/>
    <w:multiLevelType w:val="multilevel"/>
    <w:tmpl w:val="251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702B55"/>
    <w:multiLevelType w:val="multilevel"/>
    <w:tmpl w:val="419E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98417E"/>
    <w:multiLevelType w:val="multilevel"/>
    <w:tmpl w:val="9800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433199"/>
    <w:multiLevelType w:val="multilevel"/>
    <w:tmpl w:val="0182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5D"/>
    <w:rsid w:val="001C6398"/>
    <w:rsid w:val="0055600B"/>
    <w:rsid w:val="005E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4D8E"/>
  <w15:chartTrackingRefBased/>
  <w15:docId w15:val="{68D6863B-051D-4EA2-B720-05394976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E59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95D"/>
    <w:rPr>
      <w:color w:val="0000FF"/>
      <w:u w:val="single"/>
    </w:rPr>
  </w:style>
  <w:style w:type="character" w:customStyle="1" w:styleId="30">
    <w:name w:val="Заголовок 3 Знак"/>
    <w:basedOn w:val="a0"/>
    <w:link w:val="3"/>
    <w:uiPriority w:val="9"/>
    <w:rsid w:val="005E595D"/>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E5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5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1549">
      <w:bodyDiv w:val="1"/>
      <w:marLeft w:val="0"/>
      <w:marRight w:val="0"/>
      <w:marTop w:val="0"/>
      <w:marBottom w:val="0"/>
      <w:divBdr>
        <w:top w:val="none" w:sz="0" w:space="0" w:color="auto"/>
        <w:left w:val="none" w:sz="0" w:space="0" w:color="auto"/>
        <w:bottom w:val="none" w:sz="0" w:space="0" w:color="auto"/>
        <w:right w:val="none" w:sz="0" w:space="0" w:color="auto"/>
      </w:divBdr>
    </w:div>
    <w:div w:id="299727121">
      <w:bodyDiv w:val="1"/>
      <w:marLeft w:val="0"/>
      <w:marRight w:val="0"/>
      <w:marTop w:val="0"/>
      <w:marBottom w:val="0"/>
      <w:divBdr>
        <w:top w:val="none" w:sz="0" w:space="0" w:color="auto"/>
        <w:left w:val="none" w:sz="0" w:space="0" w:color="auto"/>
        <w:bottom w:val="none" w:sz="0" w:space="0" w:color="auto"/>
        <w:right w:val="none" w:sz="0" w:space="0" w:color="auto"/>
      </w:divBdr>
      <w:divsChild>
        <w:div w:id="1344018324">
          <w:marLeft w:val="0"/>
          <w:marRight w:val="0"/>
          <w:marTop w:val="0"/>
          <w:marBottom w:val="0"/>
          <w:divBdr>
            <w:top w:val="none" w:sz="0" w:space="0" w:color="auto"/>
            <w:left w:val="none" w:sz="0" w:space="0" w:color="auto"/>
            <w:bottom w:val="none" w:sz="0" w:space="0" w:color="auto"/>
            <w:right w:val="none" w:sz="0" w:space="0" w:color="auto"/>
          </w:divBdr>
          <w:divsChild>
            <w:div w:id="1240215767">
              <w:marLeft w:val="0"/>
              <w:marRight w:val="0"/>
              <w:marTop w:val="0"/>
              <w:marBottom w:val="0"/>
              <w:divBdr>
                <w:top w:val="none" w:sz="0" w:space="0" w:color="auto"/>
                <w:left w:val="none" w:sz="0" w:space="0" w:color="auto"/>
                <w:bottom w:val="none" w:sz="0" w:space="0" w:color="auto"/>
                <w:right w:val="none" w:sz="0" w:space="0" w:color="auto"/>
              </w:divBdr>
            </w:div>
          </w:divsChild>
        </w:div>
        <w:div w:id="1262950746">
          <w:marLeft w:val="0"/>
          <w:marRight w:val="0"/>
          <w:marTop w:val="0"/>
          <w:marBottom w:val="0"/>
          <w:divBdr>
            <w:top w:val="none" w:sz="0" w:space="0" w:color="auto"/>
            <w:left w:val="none" w:sz="0" w:space="0" w:color="auto"/>
            <w:bottom w:val="none" w:sz="0" w:space="0" w:color="auto"/>
            <w:right w:val="none" w:sz="0" w:space="0" w:color="auto"/>
          </w:divBdr>
          <w:divsChild>
            <w:div w:id="19025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9746">
      <w:bodyDiv w:val="1"/>
      <w:marLeft w:val="0"/>
      <w:marRight w:val="0"/>
      <w:marTop w:val="0"/>
      <w:marBottom w:val="0"/>
      <w:divBdr>
        <w:top w:val="none" w:sz="0" w:space="0" w:color="auto"/>
        <w:left w:val="none" w:sz="0" w:space="0" w:color="auto"/>
        <w:bottom w:val="none" w:sz="0" w:space="0" w:color="auto"/>
        <w:right w:val="none" w:sz="0" w:space="0" w:color="auto"/>
      </w:divBdr>
    </w:div>
    <w:div w:id="1031758065">
      <w:bodyDiv w:val="1"/>
      <w:marLeft w:val="0"/>
      <w:marRight w:val="0"/>
      <w:marTop w:val="0"/>
      <w:marBottom w:val="0"/>
      <w:divBdr>
        <w:top w:val="none" w:sz="0" w:space="0" w:color="auto"/>
        <w:left w:val="none" w:sz="0" w:space="0" w:color="auto"/>
        <w:bottom w:val="none" w:sz="0" w:space="0" w:color="auto"/>
        <w:right w:val="none" w:sz="0" w:space="0" w:color="auto"/>
      </w:divBdr>
    </w:div>
    <w:div w:id="127336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r-ege.ru/ege/14-ofitsialnyj-sajt-e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brnadzor.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nadzor.gov.ru/" TargetMode="External"/><Relationship Id="rId11" Type="http://schemas.openxmlformats.org/officeDocument/2006/relationships/hyperlink" Target="http://www.ege.edu.ru/ru" TargetMode="External"/><Relationship Id="rId5" Type="http://schemas.openxmlformats.org/officeDocument/2006/relationships/hyperlink" Target="https://shkolaverxneberezovskaya-r31.gosweb.gosuslugi.ru/glavnoe/gia/" TargetMode="External"/><Relationship Id="rId10" Type="http://schemas.openxmlformats.org/officeDocument/2006/relationships/hyperlink" Target="http://fipi.ru/" TargetMode="External"/><Relationship Id="rId4" Type="http://schemas.openxmlformats.org/officeDocument/2006/relationships/webSettings" Target="webSettings.xml"/><Relationship Id="rId9" Type="http://schemas.openxmlformats.org/officeDocument/2006/relationships/hyperlink" Target="https://www.youtube.com/user/rosobrnad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dc:creator>
  <cp:keywords/>
  <dc:description/>
  <cp:lastModifiedBy>Белоусова</cp:lastModifiedBy>
  <cp:revision>1</cp:revision>
  <dcterms:created xsi:type="dcterms:W3CDTF">2023-12-25T19:09:00Z</dcterms:created>
  <dcterms:modified xsi:type="dcterms:W3CDTF">2023-12-25T19:20:00Z</dcterms:modified>
</cp:coreProperties>
</file>