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25" w:rsidRDefault="00DE3325" w:rsidP="00DE3325">
      <w:pPr>
        <w:shd w:val="clear" w:color="auto" w:fill="FBFBFB"/>
        <w:spacing w:after="0" w:line="240" w:lineRule="auto"/>
        <w:jc w:val="center"/>
        <w:outlineLvl w:val="1"/>
        <w:rPr>
          <w:rFonts w:eastAsia="Times New Roman" w:cs="Times New Roman"/>
          <w:b/>
          <w:color w:val="0C0C0C"/>
          <w:sz w:val="30"/>
          <w:szCs w:val="30"/>
          <w:lang w:eastAsia="ru-RU"/>
        </w:rPr>
      </w:pPr>
      <w:r w:rsidRPr="00DE3325">
        <w:rPr>
          <w:rFonts w:ascii="Helvetica" w:eastAsia="Times New Roman" w:hAnsi="Helvetica" w:cs="Times New Roman"/>
          <w:b/>
          <w:color w:val="0C0C0C"/>
          <w:sz w:val="30"/>
          <w:szCs w:val="30"/>
          <w:lang w:eastAsia="ru-RU"/>
        </w:rPr>
        <w:t>О датах проведения, порядке и проверке Итогового собеседования по русскому языку в 9 классах.</w:t>
      </w:r>
    </w:p>
    <w:p w:rsidR="00DE3325" w:rsidRDefault="00DE3325" w:rsidP="00DE3325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Совместным приказом Министерства просвещения России и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Рособрнадзора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утверждены методические рекомендации проведения итогового собеседования (далее – ИС) в 2023/24 учебном году.</w:t>
      </w:r>
      <w:r>
        <w:rPr>
          <w:rFonts w:ascii="Arial" w:hAnsi="Arial" w:cs="Arial"/>
          <w:color w:val="0C0C0C"/>
          <w:sz w:val="27"/>
          <w:szCs w:val="27"/>
        </w:rPr>
        <w:br/>
        <w:t>         14 февраля 2024 года пройдет первая процедура государственной итоговой аттестации среди выпускников 9-х классов.</w:t>
      </w:r>
    </w:p>
    <w:p w:rsidR="00DE3325" w:rsidRDefault="00DE3325" w:rsidP="00DE3325">
      <w:pPr>
        <w:pStyle w:val="a3"/>
        <w:shd w:val="clear" w:color="auto" w:fill="FBFBFB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С учетом актуальных изменений, внесенных </w:t>
      </w:r>
      <w:proofErr w:type="spellStart"/>
      <w:r>
        <w:rPr>
          <w:rFonts w:ascii="Arial" w:hAnsi="Arial" w:cs="Arial"/>
          <w:color w:val="0C0C0C"/>
          <w:sz w:val="27"/>
          <w:szCs w:val="27"/>
        </w:rPr>
        <w:t>Рособрнадзором</w:t>
      </w:r>
      <w:proofErr w:type="spellEnd"/>
      <w:r>
        <w:rPr>
          <w:rFonts w:ascii="Arial" w:hAnsi="Arial" w:cs="Arial"/>
          <w:color w:val="0C0C0C"/>
          <w:sz w:val="27"/>
          <w:szCs w:val="27"/>
        </w:rPr>
        <w:t xml:space="preserve"> в график проведения ГИА, дополнительными датами для получения допуска к ОГЭ-2024 объявлены:</w:t>
      </w:r>
      <w:r>
        <w:rPr>
          <w:rFonts w:ascii="Arial" w:hAnsi="Arial" w:cs="Arial"/>
          <w:color w:val="0C0C0C"/>
          <w:sz w:val="27"/>
          <w:szCs w:val="27"/>
        </w:rPr>
        <w:br/>
        <w:t>13.03.2024 года;</w:t>
      </w:r>
      <w:r>
        <w:rPr>
          <w:rFonts w:ascii="Arial" w:hAnsi="Arial" w:cs="Arial"/>
          <w:color w:val="0C0C0C"/>
          <w:sz w:val="27"/>
          <w:szCs w:val="27"/>
        </w:rPr>
        <w:br/>
        <w:t>15.04.2024 года.</w:t>
      </w:r>
      <w:bookmarkStart w:id="0" w:name="_GoBack"/>
      <w:bookmarkEnd w:id="0"/>
    </w:p>
    <w:p w:rsidR="00DE3325" w:rsidRDefault="00DE3325" w:rsidP="00DE3325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собеседования.</w:t>
      </w:r>
    </w:p>
    <w:p w:rsidR="00DE3325" w:rsidRDefault="00DE3325" w:rsidP="00DE3325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Согласно методическим рекомендациям – задания, время, отведенное на подготовку и подачи ответа и шкала оценивания ИС остаются прежними.</w:t>
      </w:r>
    </w:p>
    <w:p w:rsidR="00DE3325" w:rsidRDefault="00DE3325" w:rsidP="00DE3325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Продолжительность проведения итогового собеседования для каждого участника итогового собеседования составляет 15-16 минут. Для участников ИС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DE3325" w:rsidRDefault="00DE3325" w:rsidP="00DE3325">
      <w:pPr>
        <w:pStyle w:val="a3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Некоторые изменения претерпели критерии оценивания заданий:</w:t>
      </w:r>
      <w:r>
        <w:rPr>
          <w:rFonts w:ascii="Arial" w:hAnsi="Arial" w:cs="Arial"/>
          <w:color w:val="0C0C0C"/>
          <w:sz w:val="27"/>
          <w:szCs w:val="27"/>
        </w:rPr>
        <w:br/>
        <w:t>-новый критерий Р – оценивающий грамотность речи по всем заданиям. (максимально за новый критерий можно получить 8 баллов);</w:t>
      </w:r>
      <w:r>
        <w:rPr>
          <w:rFonts w:ascii="Arial" w:hAnsi="Arial" w:cs="Arial"/>
          <w:color w:val="0C0C0C"/>
          <w:sz w:val="27"/>
          <w:szCs w:val="27"/>
        </w:rPr>
        <w:br/>
        <w:t>-добавилась оценка богатства речи и соблюдения фактической точности;</w:t>
      </w:r>
      <w:r>
        <w:rPr>
          <w:rFonts w:ascii="Arial" w:hAnsi="Arial" w:cs="Arial"/>
          <w:color w:val="0C0C0C"/>
          <w:sz w:val="27"/>
          <w:szCs w:val="27"/>
        </w:rPr>
        <w:br/>
        <w:t>-пересмотр баллов, которые можно получить по новым критериям (общее количество баллов за выполнение всей работы остается прежним – 20 баллов).</w:t>
      </w:r>
    </w:p>
    <w:p w:rsidR="00DE3325" w:rsidRDefault="00DE3325" w:rsidP="00DE3325">
      <w:pPr>
        <w:pStyle w:val="a3"/>
        <w:shd w:val="clear" w:color="auto" w:fill="FBFBFB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В случае получения неудовлетворительного результата («незачет») за итоговое собеседование участники вправе пересдать ИС в текущем году, но не более двух раз.</w:t>
      </w:r>
    </w:p>
    <w:p w:rsidR="00DE3325" w:rsidRPr="00DE3325" w:rsidRDefault="00DE3325" w:rsidP="00DE3325">
      <w:pPr>
        <w:shd w:val="clear" w:color="auto" w:fill="FBFBFB"/>
        <w:spacing w:after="0" w:line="240" w:lineRule="auto"/>
        <w:jc w:val="center"/>
        <w:outlineLvl w:val="1"/>
        <w:rPr>
          <w:rFonts w:eastAsia="Times New Roman" w:cs="Times New Roman"/>
          <w:b/>
          <w:color w:val="0C0C0C"/>
          <w:sz w:val="30"/>
          <w:szCs w:val="30"/>
          <w:lang w:eastAsia="ru-RU"/>
        </w:rPr>
      </w:pPr>
    </w:p>
    <w:p w:rsidR="00A676CF" w:rsidRDefault="00A676CF"/>
    <w:sectPr w:rsidR="00A6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25"/>
    <w:rsid w:val="00A676CF"/>
    <w:rsid w:val="00D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0415"/>
  <w15:chartTrackingRefBased/>
  <w15:docId w15:val="{55DA3229-AD47-4C73-AE55-2ECCB86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1</cp:revision>
  <dcterms:created xsi:type="dcterms:W3CDTF">2024-05-08T07:11:00Z</dcterms:created>
  <dcterms:modified xsi:type="dcterms:W3CDTF">2024-05-08T07:12:00Z</dcterms:modified>
</cp:coreProperties>
</file>